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E1E" w:rsidRDefault="00892E1E" w:rsidP="00892E1E">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065912" w:rsidRPr="00BB774D" w:rsidRDefault="00065912" w:rsidP="00065912">
      <w:pPr>
        <w:widowControl w:val="0"/>
        <w:jc w:val="center"/>
        <w:rPr>
          <w:b/>
          <w:sz w:val="28"/>
          <w:szCs w:val="28"/>
          <w:lang w:val="kk-KZ"/>
        </w:rPr>
      </w:pPr>
      <w:bookmarkStart w:id="1" w:name="_Hlk84520021"/>
      <w:r w:rsidRPr="00BB774D">
        <w:rPr>
          <w:b/>
          <w:sz w:val="28"/>
          <w:szCs w:val="28"/>
          <w:lang w:val="kk-KZ"/>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 Қазақстан Республикасы Денсаулық сақтау министрінің 20</w:t>
      </w:r>
      <w:r>
        <w:rPr>
          <w:b/>
          <w:sz w:val="28"/>
          <w:szCs w:val="28"/>
          <w:lang w:val="kk-KZ"/>
        </w:rPr>
        <w:t>21</w:t>
      </w:r>
      <w:r w:rsidRPr="00BB774D">
        <w:rPr>
          <w:b/>
          <w:sz w:val="28"/>
          <w:szCs w:val="28"/>
          <w:lang w:val="kk-KZ"/>
        </w:rPr>
        <w:t xml:space="preserve"> жылғы </w:t>
      </w:r>
      <w:r>
        <w:rPr>
          <w:b/>
          <w:sz w:val="28"/>
          <w:szCs w:val="28"/>
          <w:lang w:val="kk-KZ"/>
        </w:rPr>
        <w:t>5</w:t>
      </w:r>
      <w:r w:rsidRPr="00BB774D">
        <w:rPr>
          <w:b/>
          <w:sz w:val="28"/>
          <w:szCs w:val="28"/>
          <w:lang w:val="kk-KZ"/>
        </w:rPr>
        <w:t xml:space="preserve"> тамыздағы   № </w:t>
      </w:r>
      <w:r>
        <w:rPr>
          <w:b/>
          <w:sz w:val="28"/>
          <w:szCs w:val="28"/>
          <w:lang w:val="kk-KZ"/>
        </w:rPr>
        <w:t>ҚР ДСМ-75</w:t>
      </w:r>
      <w:r w:rsidRPr="00BB774D">
        <w:rPr>
          <w:b/>
          <w:sz w:val="28"/>
          <w:szCs w:val="28"/>
          <w:lang w:val="kk-KZ"/>
        </w:rPr>
        <w:t xml:space="preserve"> бұйрығы</w:t>
      </w:r>
      <w:r w:rsidRPr="008A61A0">
        <w:rPr>
          <w:b/>
          <w:sz w:val="28"/>
          <w:szCs w:val="28"/>
          <w:lang w:val="kk-KZ"/>
        </w:rPr>
        <w:t xml:space="preserve">на </w:t>
      </w:r>
      <w:bookmarkEnd w:id="1"/>
      <w:r w:rsidRPr="008A61A0">
        <w:rPr>
          <w:b/>
          <w:sz w:val="28"/>
          <w:szCs w:val="28"/>
          <w:lang w:val="kk-KZ"/>
        </w:rPr>
        <w:t>өзгеріс енгізу туралы</w:t>
      </w:r>
    </w:p>
    <w:p w:rsidR="00065912" w:rsidRPr="008A61A0" w:rsidRDefault="00065912" w:rsidP="00065912">
      <w:pPr>
        <w:widowControl w:val="0"/>
        <w:jc w:val="center"/>
        <w:rPr>
          <w:b/>
          <w:sz w:val="28"/>
          <w:szCs w:val="28"/>
          <w:lang w:val="kk-KZ"/>
        </w:rPr>
      </w:pPr>
    </w:p>
    <w:p w:rsidR="00065912" w:rsidRPr="008A61A0" w:rsidRDefault="00065912" w:rsidP="00065912">
      <w:pPr>
        <w:pStyle w:val="af"/>
        <w:widowControl w:val="0"/>
        <w:shd w:val="clear" w:color="auto" w:fill="FFFFFF"/>
        <w:spacing w:before="0" w:beforeAutospacing="0" w:after="0" w:afterAutospacing="0"/>
        <w:ind w:firstLine="708"/>
        <w:jc w:val="both"/>
        <w:textAlignment w:val="baseline"/>
        <w:rPr>
          <w:color w:val="000000"/>
          <w:sz w:val="28"/>
          <w:szCs w:val="28"/>
          <w:lang w:val="kk-KZ"/>
        </w:rPr>
      </w:pPr>
      <w:r w:rsidRPr="008A61A0">
        <w:rPr>
          <w:b/>
          <w:bCs/>
          <w:color w:val="000000"/>
          <w:sz w:val="28"/>
          <w:szCs w:val="28"/>
          <w:bdr w:val="none" w:sz="0" w:space="0" w:color="auto" w:frame="1"/>
          <w:lang w:val="kk-KZ"/>
        </w:rPr>
        <w:t>БҰЙЫРАМЫН:</w:t>
      </w:r>
    </w:p>
    <w:p w:rsidR="00065912" w:rsidRDefault="00065912" w:rsidP="00065912">
      <w:pPr>
        <w:pStyle w:val="a8"/>
        <w:widowControl w:val="0"/>
        <w:tabs>
          <w:tab w:val="left" w:pos="709"/>
        </w:tabs>
        <w:ind w:firstLine="708"/>
        <w:jc w:val="both"/>
        <w:rPr>
          <w:color w:val="000000"/>
          <w:sz w:val="28"/>
          <w:szCs w:val="28"/>
          <w:lang w:val="kk-KZ"/>
        </w:rPr>
      </w:pPr>
      <w:r>
        <w:rPr>
          <w:color w:val="000000"/>
          <w:sz w:val="28"/>
          <w:szCs w:val="28"/>
          <w:lang w:val="kk-KZ"/>
        </w:rPr>
        <w:t xml:space="preserve">1. </w:t>
      </w:r>
      <w:r w:rsidRPr="00F571CA">
        <w:rPr>
          <w:color w:val="000000"/>
          <w:sz w:val="28"/>
          <w:szCs w:val="28"/>
          <w:lang w:val="kk-KZ"/>
        </w:rPr>
        <w:t>«</w:t>
      </w:r>
      <w:r w:rsidRPr="00597C1C">
        <w:rPr>
          <w:color w:val="000000"/>
          <w:sz w:val="28"/>
          <w:szCs w:val="28"/>
          <w:lang w:val="kk-KZ"/>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тізбесін бекіту туралы</w:t>
      </w:r>
      <w:r w:rsidRPr="00F571CA">
        <w:rPr>
          <w:color w:val="000000"/>
          <w:sz w:val="28"/>
          <w:szCs w:val="28"/>
          <w:lang w:val="kk-KZ"/>
        </w:rPr>
        <w:t>» Қазақстан Республикасы Денсаулық сақтау министрінің 2021 жылғы 5 тамыздағы № ҚР ДСМ-75 бұйрығына (Нормативтік құқықтық актілерді мемлекеттік тіркеу тізілімінде № 23885 болып тіркелген) мынадай өзгеріс енгізілсін:</w:t>
      </w:r>
    </w:p>
    <w:p w:rsidR="00065912" w:rsidRDefault="00065912" w:rsidP="00065912">
      <w:pPr>
        <w:pStyle w:val="a8"/>
        <w:widowControl w:val="0"/>
        <w:tabs>
          <w:tab w:val="left" w:pos="709"/>
        </w:tabs>
        <w:ind w:firstLine="708"/>
        <w:jc w:val="both"/>
        <w:rPr>
          <w:color w:val="000000"/>
          <w:sz w:val="28"/>
          <w:szCs w:val="28"/>
          <w:lang w:val="kk-KZ"/>
        </w:rPr>
      </w:pPr>
      <w:r>
        <w:rPr>
          <w:color w:val="000000"/>
          <w:sz w:val="28"/>
          <w:szCs w:val="28"/>
          <w:lang w:val="kk-KZ"/>
        </w:rPr>
        <w:t xml:space="preserve">осы бұйрыққа қосымшада бекітілген </w:t>
      </w:r>
      <w:r w:rsidRPr="005B40D9">
        <w:rPr>
          <w:color w:val="000000"/>
          <w:sz w:val="28"/>
          <w:szCs w:val="28"/>
          <w:lang w:val="kk-KZ"/>
        </w:rPr>
        <w:t>Қазақстан Республикасының белгілі бір аурулары (жай-күйлері) бар азаматтарының жекелеген санаттарын тегін және (немесе) жеңілдікті амбулаториялық қамтамасыз етуге арналған дәрілік заттар мен медициналық бұйымдардың тізбе</w:t>
      </w:r>
      <w:r>
        <w:rPr>
          <w:color w:val="000000"/>
          <w:sz w:val="28"/>
          <w:szCs w:val="28"/>
          <w:lang w:val="kk-KZ"/>
        </w:rPr>
        <w:t xml:space="preserve"> </w:t>
      </w:r>
      <w:r w:rsidRPr="00F571CA">
        <w:rPr>
          <w:color w:val="000000"/>
          <w:sz w:val="28"/>
          <w:szCs w:val="28"/>
          <w:lang w:val="kk-KZ"/>
        </w:rPr>
        <w:t>осы бұйрыққа қосымшаға сәйкес жаңа редакцияда жазылсын.</w:t>
      </w:r>
    </w:p>
    <w:p w:rsidR="00065912" w:rsidRPr="00451F0D" w:rsidRDefault="00065912" w:rsidP="00065912">
      <w:pPr>
        <w:pStyle w:val="a8"/>
        <w:widowControl w:val="0"/>
        <w:tabs>
          <w:tab w:val="left" w:pos="709"/>
        </w:tabs>
        <w:ind w:firstLine="708"/>
        <w:jc w:val="both"/>
        <w:rPr>
          <w:color w:val="000000"/>
          <w:sz w:val="28"/>
          <w:szCs w:val="28"/>
          <w:lang w:val="kk-KZ"/>
        </w:rPr>
      </w:pPr>
      <w:r w:rsidRPr="00F571CA">
        <w:rPr>
          <w:sz w:val="28"/>
          <w:szCs w:val="28"/>
          <w:lang w:val="kk-KZ"/>
        </w:rPr>
        <w:t xml:space="preserve">2. </w:t>
      </w:r>
      <w:r w:rsidRPr="00F571CA">
        <w:rPr>
          <w:sz w:val="28"/>
          <w:szCs w:val="28"/>
          <w:shd w:val="clear" w:color="auto" w:fill="FFFFFF"/>
          <w:lang w:val="kk-KZ"/>
        </w:rPr>
        <w:t>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r w:rsidRPr="00F571CA">
        <w:rPr>
          <w:sz w:val="28"/>
          <w:szCs w:val="28"/>
          <w:lang w:val="kk-KZ"/>
        </w:rPr>
        <w:t>:</w:t>
      </w:r>
    </w:p>
    <w:p w:rsidR="00065912" w:rsidRPr="00F571CA" w:rsidRDefault="00065912" w:rsidP="00065912">
      <w:pPr>
        <w:pStyle w:val="a8"/>
        <w:widowControl w:val="0"/>
        <w:ind w:firstLine="708"/>
        <w:jc w:val="both"/>
        <w:rPr>
          <w:sz w:val="28"/>
          <w:szCs w:val="28"/>
          <w:lang w:val="kk-KZ"/>
        </w:rPr>
      </w:pPr>
      <w:r w:rsidRPr="00F571CA">
        <w:rPr>
          <w:sz w:val="28"/>
          <w:szCs w:val="28"/>
          <w:lang w:val="kk-KZ"/>
        </w:rPr>
        <w:t>1) о</w:t>
      </w:r>
      <w:r w:rsidRPr="00F571CA">
        <w:rPr>
          <w:sz w:val="28"/>
          <w:szCs w:val="28"/>
          <w:shd w:val="clear" w:color="auto" w:fill="FFFFFF"/>
          <w:lang w:val="kk-KZ"/>
        </w:rPr>
        <w:t>сы бұйрықты Қазақстан Республикасы Әділет министрлігінде мемлекеттік тіркеуді</w:t>
      </w:r>
      <w:r w:rsidRPr="00F571CA">
        <w:rPr>
          <w:sz w:val="28"/>
          <w:szCs w:val="28"/>
          <w:lang w:val="kk-KZ"/>
        </w:rPr>
        <w:t>;</w:t>
      </w:r>
    </w:p>
    <w:p w:rsidR="00065912" w:rsidRPr="00F571CA" w:rsidRDefault="00065912" w:rsidP="00065912">
      <w:pPr>
        <w:pStyle w:val="a8"/>
        <w:widowControl w:val="0"/>
        <w:ind w:firstLine="708"/>
        <w:jc w:val="both"/>
        <w:rPr>
          <w:sz w:val="28"/>
          <w:szCs w:val="28"/>
          <w:lang w:val="kk-KZ"/>
        </w:rPr>
      </w:pPr>
      <w:r w:rsidRPr="00F571CA">
        <w:rPr>
          <w:sz w:val="28"/>
          <w:szCs w:val="28"/>
          <w:lang w:val="kk-KZ"/>
        </w:rPr>
        <w:t xml:space="preserve">2) </w:t>
      </w:r>
      <w:r w:rsidRPr="00F571CA">
        <w:rPr>
          <w:sz w:val="28"/>
          <w:szCs w:val="28"/>
          <w:shd w:val="clear" w:color="auto" w:fill="FFFFFF"/>
          <w:lang w:val="kk-KZ"/>
        </w:rPr>
        <w:t xml:space="preserve">осы бұйрықты ресми жариялағаннан кейін </w:t>
      </w:r>
      <w:r>
        <w:rPr>
          <w:sz w:val="28"/>
          <w:szCs w:val="28"/>
          <w:shd w:val="clear" w:color="auto" w:fill="FFFFFF"/>
          <w:lang w:val="kk-KZ"/>
        </w:rPr>
        <w:t xml:space="preserve">оны </w:t>
      </w:r>
      <w:r w:rsidRPr="00F571CA">
        <w:rPr>
          <w:sz w:val="28"/>
          <w:szCs w:val="28"/>
          <w:shd w:val="clear" w:color="auto" w:fill="FFFFFF"/>
          <w:lang w:val="kk-KZ"/>
        </w:rPr>
        <w:t>Қазақстан Республикасы Денсаулық сақтау министрлігінің интернет-ресурсында орналастыруды</w:t>
      </w:r>
      <w:r w:rsidRPr="00F571CA">
        <w:rPr>
          <w:sz w:val="28"/>
          <w:szCs w:val="28"/>
          <w:lang w:val="kk-KZ"/>
        </w:rPr>
        <w:t>;</w:t>
      </w:r>
    </w:p>
    <w:p w:rsidR="00065912" w:rsidRPr="00F571CA" w:rsidRDefault="00065912" w:rsidP="00065912">
      <w:pPr>
        <w:pStyle w:val="a8"/>
        <w:widowControl w:val="0"/>
        <w:ind w:firstLine="708"/>
        <w:jc w:val="both"/>
        <w:rPr>
          <w:spacing w:val="2"/>
          <w:sz w:val="28"/>
          <w:szCs w:val="28"/>
          <w:lang w:val="kk-KZ"/>
        </w:rPr>
      </w:pPr>
      <w:r w:rsidRPr="00F571CA">
        <w:rPr>
          <w:sz w:val="28"/>
          <w:szCs w:val="28"/>
          <w:lang w:val="kk-KZ"/>
        </w:rPr>
        <w:t xml:space="preserve">3) </w:t>
      </w:r>
      <w:r w:rsidRPr="00F571CA">
        <w:rPr>
          <w:sz w:val="28"/>
          <w:szCs w:val="28"/>
          <w:shd w:val="clear" w:color="auto" w:fill="FFFFFF"/>
          <w:lang w:val="kk-KZ"/>
        </w:rPr>
        <w:t xml:space="preserve">осы бұйрықты </w:t>
      </w:r>
      <w:r>
        <w:rPr>
          <w:sz w:val="28"/>
          <w:szCs w:val="28"/>
          <w:shd w:val="clear" w:color="auto" w:fill="FFFFFF"/>
          <w:lang w:val="kk-KZ"/>
        </w:rPr>
        <w:t>Қазақстан Республикасы Әділет министрлігінде мемлекеттік тірке</w:t>
      </w:r>
      <w:r w:rsidRPr="00F571CA">
        <w:rPr>
          <w:sz w:val="28"/>
          <w:szCs w:val="28"/>
          <w:shd w:val="clear" w:color="auto" w:fill="FFFFFF"/>
          <w:lang w:val="kk-KZ"/>
        </w:rPr>
        <w:t>геннен кейін он жұмыс күні ішінде Қазақстан Республикасы Денсаулық сақтау министрлігінің Заң қызметі департаментіне осы тармақтың 1)</w:t>
      </w:r>
      <w:r>
        <w:rPr>
          <w:sz w:val="28"/>
          <w:szCs w:val="28"/>
          <w:shd w:val="clear" w:color="auto" w:fill="FFFFFF"/>
          <w:lang w:val="kk-KZ"/>
        </w:rPr>
        <w:t xml:space="preserve"> және</w:t>
      </w:r>
      <w:r w:rsidRPr="00F571CA">
        <w:rPr>
          <w:sz w:val="28"/>
          <w:szCs w:val="28"/>
          <w:shd w:val="clear" w:color="auto" w:fill="FFFFFF"/>
          <w:lang w:val="kk-KZ"/>
        </w:rPr>
        <w:t xml:space="preserve"> 2) тармақшаларында көзделген іс-шаралардың орындалуы туралы мәліметі ұсынуды қамтамасыз етсін</w:t>
      </w:r>
      <w:r w:rsidRPr="00F571CA">
        <w:rPr>
          <w:sz w:val="28"/>
          <w:szCs w:val="28"/>
          <w:lang w:val="kk-KZ"/>
        </w:rPr>
        <w:t>.</w:t>
      </w:r>
    </w:p>
    <w:p w:rsidR="00065912" w:rsidRPr="00F571CA" w:rsidRDefault="00065912" w:rsidP="00065912">
      <w:pPr>
        <w:pStyle w:val="a8"/>
        <w:widowControl w:val="0"/>
        <w:ind w:firstLine="708"/>
        <w:jc w:val="both"/>
        <w:rPr>
          <w:spacing w:val="2"/>
          <w:sz w:val="28"/>
          <w:szCs w:val="28"/>
          <w:lang w:val="kk-KZ"/>
        </w:rPr>
      </w:pPr>
      <w:r w:rsidRPr="00F571CA">
        <w:rPr>
          <w:spacing w:val="2"/>
          <w:sz w:val="28"/>
          <w:szCs w:val="28"/>
          <w:lang w:val="kk-KZ"/>
        </w:rPr>
        <w:t>3. Осы бұйрықтың орындалуын бақылау жетекшілік ететін Қазақстан Республикасының Денсаулық сақтау вице-министріне жүктелсін.</w:t>
      </w:r>
    </w:p>
    <w:p w:rsidR="00065912" w:rsidRPr="00F571CA" w:rsidRDefault="00065912" w:rsidP="00065912">
      <w:pPr>
        <w:pStyle w:val="a8"/>
        <w:widowControl w:val="0"/>
        <w:ind w:firstLine="708"/>
        <w:jc w:val="both"/>
        <w:rPr>
          <w:spacing w:val="2"/>
          <w:sz w:val="28"/>
          <w:szCs w:val="28"/>
          <w:lang w:val="kk-KZ"/>
        </w:rPr>
      </w:pPr>
      <w:r w:rsidRPr="00F571CA">
        <w:rPr>
          <w:spacing w:val="2"/>
          <w:sz w:val="28"/>
          <w:szCs w:val="28"/>
          <w:lang w:val="kk-KZ"/>
        </w:rPr>
        <w:t xml:space="preserve">4. </w:t>
      </w:r>
      <w:r w:rsidRPr="00F157FE">
        <w:rPr>
          <w:spacing w:val="2"/>
          <w:sz w:val="28"/>
          <w:szCs w:val="28"/>
          <w:lang w:val="kk-KZ"/>
        </w:rPr>
        <w:t xml:space="preserve">Осы бұйрық </w:t>
      </w:r>
      <w:r>
        <w:rPr>
          <w:spacing w:val="2"/>
          <w:sz w:val="28"/>
          <w:szCs w:val="28"/>
          <w:lang w:val="kk-KZ"/>
        </w:rPr>
        <w:t xml:space="preserve">2022 жылғы 1 қаңтардан бастап </w:t>
      </w:r>
      <w:r w:rsidRPr="00F157FE">
        <w:rPr>
          <w:spacing w:val="2"/>
          <w:sz w:val="28"/>
          <w:szCs w:val="28"/>
          <w:lang w:val="kk-KZ"/>
        </w:rPr>
        <w:t>қолданысқа енгізіледі</w:t>
      </w:r>
      <w:r w:rsidRPr="00F571CA">
        <w:rPr>
          <w:spacing w:val="2"/>
          <w:sz w:val="28"/>
          <w:szCs w:val="28"/>
          <w:lang w:val="kk-KZ"/>
        </w:rPr>
        <w:t>.</w:t>
      </w:r>
    </w:p>
    <w:p w:rsidR="00EE69B8" w:rsidRDefault="00EE69B8" w:rsidP="00934587">
      <w:pPr>
        <w:rPr>
          <w:color w:val="3399FF"/>
          <w:lang w:val="kk-KZ"/>
        </w:rPr>
      </w:pPr>
    </w:p>
    <w:p w:rsidR="00642211" w:rsidRDefault="00642211"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rsidTr="008858D2">
        <w:tc>
          <w:tcPr>
            <w:tcW w:w="3652" w:type="dxa"/>
            <w:hideMark/>
          </w:tcPr>
          <w:p w:rsidR="00B96BE5" w:rsidRDefault="00F94834">
            <w:r>
              <w:rPr>
                <w:b/>
                <w:sz w:val="28"/>
              </w:rPr>
              <w:t>Қазақстан Республикасы Денсаулық сақтау министрі</w:t>
            </w:r>
          </w:p>
        </w:tc>
        <w:tc>
          <w:tcPr>
            <w:tcW w:w="2126" w:type="dxa"/>
          </w:tcPr>
          <w:p w:rsidR="00B96BE5" w:rsidRDefault="00B96BE5"/>
        </w:tc>
        <w:tc>
          <w:tcPr>
            <w:tcW w:w="3152" w:type="dxa"/>
            <w:hideMark/>
          </w:tcPr>
          <w:p w:rsidR="00B96BE5" w:rsidRDefault="00F94834">
            <w:r>
              <w:rPr>
                <w:b/>
                <w:sz w:val="28"/>
              </w:rPr>
              <w:t>А. Ғиният</w:t>
            </w:r>
          </w:p>
        </w:tc>
      </w:tr>
    </w:tbl>
    <w:p w:rsidR="00642211" w:rsidRPr="008858D2" w:rsidRDefault="00642211" w:rsidP="006340C9">
      <w:pPr>
        <w:overflowPunct/>
        <w:autoSpaceDE/>
        <w:autoSpaceDN/>
        <w:adjustRightInd/>
        <w:rPr>
          <w:lang w:val="kk-KZ"/>
        </w:rPr>
      </w:pPr>
    </w:p>
    <w:p w:rsidR="00B96BE5" w:rsidRDefault="00B96BE5"/>
    <w:p w:rsidR="00B96BE5" w:rsidRDefault="00F94834">
      <w:r>
        <w:rPr>
          <w:u w:val="single"/>
        </w:rPr>
        <w:t>Қазақстан Республикасының Әділет министрлігі</w:t>
      </w:r>
    </w:p>
    <w:p w:rsidR="00B96BE5" w:rsidRDefault="00F94834">
      <w:r>
        <w:rPr>
          <w:u w:val="single"/>
        </w:rPr>
        <w:t>________ облысының/қаласының Әділет департаменті</w:t>
      </w:r>
    </w:p>
    <w:p w:rsidR="00B96BE5" w:rsidRDefault="00F94834">
      <w:r>
        <w:rPr>
          <w:u w:val="single"/>
        </w:rPr>
        <w:t>Нормативтік құқықтық акті 17.02.2022</w:t>
      </w:r>
    </w:p>
    <w:p w:rsidR="00B96BE5" w:rsidRDefault="00F94834">
      <w:r>
        <w:rPr>
          <w:u w:val="single"/>
        </w:rPr>
        <w:t>Нормативтік құқықтық актілерді мемлекеттік</w:t>
      </w:r>
    </w:p>
    <w:p w:rsidR="00B96BE5" w:rsidRDefault="00F94834">
      <w:r>
        <w:rPr>
          <w:u w:val="single"/>
        </w:rPr>
        <w:t>тіркеудің тізіліміне № 26825 болып енгізілді</w:t>
      </w:r>
    </w:p>
    <w:p w:rsidR="00B96BE5" w:rsidRDefault="00B96BE5"/>
    <w:p w:rsidR="00B96BE5" w:rsidRDefault="00F94834">
      <w:r>
        <w:rPr>
          <w:u w:val="single"/>
        </w:rPr>
        <w:t>Результаты согласования</w:t>
      </w:r>
    </w:p>
    <w:p w:rsidR="00B96BE5" w:rsidRDefault="00F94834">
      <w:r>
        <w:t>Министерство здравоохранения Республики Казахстан - Заместитель директора Серикболсын Темирханович Темирханов, 19.01.2022 16:27:09, положительный результат проверки ЭЦП</w:t>
      </w:r>
    </w:p>
    <w:p w:rsidR="00B96BE5" w:rsidRDefault="00F94834">
      <w:r>
        <w:t>Министерство юстиции РК - Вице-министр Алмат Курмангазыевич Мадалиев, 20.01.2022 17:05:07, положительный результат проверки ЭЦП</w:t>
      </w:r>
    </w:p>
    <w:p w:rsidR="00B96BE5" w:rsidRDefault="00F94834">
      <w:r>
        <w:rPr>
          <w:u w:val="single"/>
        </w:rPr>
        <w:t>Результаты подписания</w:t>
      </w:r>
    </w:p>
    <w:p w:rsidR="00B96BE5" w:rsidRDefault="00F94834">
      <w:r>
        <w:t>Қазақстан Республикасы Денсаулық сақтау министрлігі - Қазақстан Республикасы Денсаулық сақтау министрі А. Ғиният, 03.02.2022 18:36:12, положительный результат проверки ЭЦП</w:t>
      </w:r>
    </w:p>
    <w:sectPr w:rsidR="00B96BE5" w:rsidSect="00065912">
      <w:headerReference w:type="even" r:id="rId7"/>
      <w:headerReference w:type="default" r:id="rId8"/>
      <w:footerReference w:type="default" r:id="rId9"/>
      <w:headerReference w:type="first" r:id="rId10"/>
      <w:footerReference w:type="first" r:id="rId11"/>
      <w:pgSz w:w="11906" w:h="16838"/>
      <w:pgMar w:top="1134" w:right="849" w:bottom="56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8D6" w:rsidRDefault="002248D6">
      <w:r>
        <w:separator/>
      </w:r>
    </w:p>
  </w:endnote>
  <w:endnote w:type="continuationSeparator" w:id="0">
    <w:p w:rsidR="002248D6" w:rsidRDefault="0022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E5" w:rsidRDefault="00B96BE5">
    <w:pPr>
      <w:jc w:val="center"/>
    </w:pPr>
  </w:p>
  <w:p w:rsidR="00B96BE5" w:rsidRDefault="00F94834">
    <w:pPr>
      <w:jc w:val="center"/>
    </w:pPr>
    <w:r>
      <w:t>Нормативтік құқықтық актілерді мемлекеттік тіркеудің тізіліміне № 26825 болып енгізілді</w:t>
    </w:r>
  </w:p>
  <w:p w:rsidR="00B96BE5" w:rsidRDefault="00F94834">
    <w:pPr>
      <w:jc w:val="center"/>
    </w:pPr>
    <w:r>
      <w:t>ИС «ИПГО». Копия электронного документа. Дата  17.02.2022.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BE5" w:rsidRDefault="00B96BE5">
    <w:pPr>
      <w:jc w:val="center"/>
    </w:pPr>
  </w:p>
  <w:p w:rsidR="00B96BE5" w:rsidRDefault="00F94834">
    <w:pPr>
      <w:jc w:val="center"/>
    </w:pPr>
    <w:r>
      <w:t>ИС «ИПГО». Копия электронного документа. Дата  17.02.2022.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8D6" w:rsidRDefault="002248D6">
      <w:r>
        <w:separator/>
      </w:r>
    </w:p>
  </w:footnote>
  <w:footnote w:type="continuationSeparator" w:id="0">
    <w:p w:rsidR="002248D6" w:rsidRDefault="00224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A319D3">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B12C86" w:rsidP="00065912">
          <w:pPr>
            <w:spacing w:line="288" w:lineRule="auto"/>
            <w:ind w:right="459"/>
            <w:jc w:val="center"/>
            <w:rPr>
              <w:b/>
              <w:color w:val="3A7298"/>
              <w:sz w:val="32"/>
              <w:szCs w:val="32"/>
              <w:lang w:val="kk-KZ"/>
            </w:rPr>
          </w:pPr>
          <w:r w:rsidRPr="00B12C86">
            <w:rPr>
              <w:b/>
              <w:bCs/>
              <w:color w:val="3399FF"/>
            </w:rPr>
            <w:t xml:space="preserve">ҚАЗАҚСТАН РЕСПУБЛИКАСЫ </w:t>
          </w:r>
          <w:r w:rsidR="00065912">
            <w:rPr>
              <w:b/>
              <w:bCs/>
              <w:color w:val="3399FF"/>
              <w:lang w:val="kk-KZ"/>
            </w:rPr>
            <w:t>ДЕНСАУЛЫҚ САҚТАУ</w:t>
          </w:r>
          <w:r w:rsidRPr="00B12C86">
            <w:rPr>
              <w:b/>
              <w:bCs/>
              <w:color w:val="3399FF"/>
            </w:rPr>
            <w:t xml:space="preserve"> МИНИСТРЛІГІ</w:t>
          </w:r>
        </w:p>
      </w:tc>
      <w:tc>
        <w:tcPr>
          <w:tcW w:w="2126" w:type="dxa"/>
          <w:shd w:val="clear" w:color="auto" w:fill="auto"/>
        </w:tcPr>
        <w:p w:rsidR="004B400D" w:rsidRPr="00C723BA" w:rsidRDefault="00C723BA" w:rsidP="00782A16">
          <w:pPr>
            <w:jc w:val="center"/>
            <w:rPr>
              <w:sz w:val="22"/>
              <w:szCs w:val="22"/>
              <w:lang w:val="kk-KZ"/>
            </w:rPr>
          </w:pPr>
          <w:r>
            <w:rPr>
              <w:noProof/>
              <w:sz w:val="22"/>
              <w:szCs w:val="22"/>
            </w:rPr>
            <w:drawing>
              <wp:inline distT="0" distB="0" distL="0" distR="0" wp14:anchorId="54BD25F2" wp14:editId="77659F4F">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4B400D" w:rsidRPr="00D100F6" w:rsidRDefault="00B12C86" w:rsidP="00065912">
          <w:pPr>
            <w:spacing w:line="288" w:lineRule="auto"/>
            <w:jc w:val="center"/>
            <w:rPr>
              <w:b/>
              <w:color w:val="3A7298"/>
              <w:sz w:val="29"/>
              <w:szCs w:val="29"/>
              <w:lang w:val="kk-KZ"/>
            </w:rPr>
          </w:pPr>
          <w:r w:rsidRPr="00B12C86">
            <w:rPr>
              <w:b/>
              <w:bCs/>
              <w:color w:val="3399FF"/>
              <w:lang w:val="kk-KZ"/>
            </w:rPr>
            <w:t xml:space="preserve">МИНИСТЕРСТВО </w:t>
          </w:r>
          <w:r w:rsidR="00065912">
            <w:rPr>
              <w:b/>
              <w:bCs/>
              <w:color w:val="3399FF"/>
              <w:lang w:val="kk-KZ"/>
            </w:rPr>
            <w:t xml:space="preserve">ЗДРАВООХРАНЕНИЯ </w:t>
          </w:r>
          <w:r w:rsidRPr="00B12C86">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109D9735" wp14:editId="08BE8953">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B29B"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" strokecolor="#39f" strokeweight="1.25pt">
              <w10:wrap anchory="page"/>
            </v:line>
          </w:pict>
        </mc:Fallback>
      </mc:AlternateContent>
    </w:r>
    <w:r w:rsidR="004B6D21">
      <w:rPr>
        <w:b/>
        <w:color w:val="3399FF"/>
        <w:sz w:val="22"/>
        <w:szCs w:val="22"/>
        <w:lang w:val="kk-KZ"/>
      </w:rPr>
      <w:t>2022 жылғы 4 ақпандағы</w:t>
    </w:r>
    <w:r w:rsidR="006340C9">
      <w:rPr>
        <w:b/>
        <w:color w:val="3399FF"/>
        <w:sz w:val="22"/>
        <w:szCs w:val="22"/>
        <w:lang w:val="kk-KZ"/>
      </w:rPr>
      <w:t xml:space="preserve">                                                                    </w:t>
    </w:r>
    <w:r w:rsidR="006340C9" w:rsidRPr="0087566C">
      <w:rPr>
        <w:b/>
        <w:bCs/>
        <w:color w:val="3399FF"/>
        <w:sz w:val="22"/>
        <w:szCs w:val="22"/>
      </w:rPr>
      <w:t xml:space="preserve">№ ҚР ДСМ-11                </w:t>
    </w: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D62"/>
    <w:rsid w:val="0002773D"/>
    <w:rsid w:val="00065912"/>
    <w:rsid w:val="00073119"/>
    <w:rsid w:val="000870F9"/>
    <w:rsid w:val="000922AA"/>
    <w:rsid w:val="000D4DAC"/>
    <w:rsid w:val="000F48E7"/>
    <w:rsid w:val="001319EE"/>
    <w:rsid w:val="00143292"/>
    <w:rsid w:val="001763DE"/>
    <w:rsid w:val="001A1881"/>
    <w:rsid w:val="001B61C1"/>
    <w:rsid w:val="001F4925"/>
    <w:rsid w:val="001F64CB"/>
    <w:rsid w:val="002000F4"/>
    <w:rsid w:val="0022101F"/>
    <w:rsid w:val="002248D6"/>
    <w:rsid w:val="0023374B"/>
    <w:rsid w:val="00251F3F"/>
    <w:rsid w:val="002A394A"/>
    <w:rsid w:val="002F11B1"/>
    <w:rsid w:val="00341898"/>
    <w:rsid w:val="00364E0B"/>
    <w:rsid w:val="003F241E"/>
    <w:rsid w:val="00423754"/>
    <w:rsid w:val="00430E89"/>
    <w:rsid w:val="004726FE"/>
    <w:rsid w:val="00486F3C"/>
    <w:rsid w:val="0049623C"/>
    <w:rsid w:val="004B400D"/>
    <w:rsid w:val="004B6D21"/>
    <w:rsid w:val="004C34B8"/>
    <w:rsid w:val="004E49BE"/>
    <w:rsid w:val="004F3375"/>
    <w:rsid w:val="00516513"/>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C4FD7"/>
    <w:rsid w:val="00A10052"/>
    <w:rsid w:val="00A17FE7"/>
    <w:rsid w:val="00A319D3"/>
    <w:rsid w:val="00A338BC"/>
    <w:rsid w:val="00A47D62"/>
    <w:rsid w:val="00AA225A"/>
    <w:rsid w:val="00AC76FB"/>
    <w:rsid w:val="00B12C86"/>
    <w:rsid w:val="00B2298B"/>
    <w:rsid w:val="00B5615F"/>
    <w:rsid w:val="00B841B2"/>
    <w:rsid w:val="00B86340"/>
    <w:rsid w:val="00B96BE5"/>
    <w:rsid w:val="00BE3CFA"/>
    <w:rsid w:val="00BE78CA"/>
    <w:rsid w:val="00C038BC"/>
    <w:rsid w:val="00C33D18"/>
    <w:rsid w:val="00C44E63"/>
    <w:rsid w:val="00C723BA"/>
    <w:rsid w:val="00C7780A"/>
    <w:rsid w:val="00CA1875"/>
    <w:rsid w:val="00CC7D90"/>
    <w:rsid w:val="00CD3C51"/>
    <w:rsid w:val="00CE6A1B"/>
    <w:rsid w:val="00D03D0C"/>
    <w:rsid w:val="00D11982"/>
    <w:rsid w:val="00D14F06"/>
    <w:rsid w:val="00DD35CD"/>
    <w:rsid w:val="00E275A8"/>
    <w:rsid w:val="00E43190"/>
    <w:rsid w:val="00E57A5B"/>
    <w:rsid w:val="00E866E0"/>
    <w:rsid w:val="00EB54A3"/>
    <w:rsid w:val="00EC3C11"/>
    <w:rsid w:val="00ED617A"/>
    <w:rsid w:val="00EE1A39"/>
    <w:rsid w:val="00EE69B8"/>
    <w:rsid w:val="00F22932"/>
    <w:rsid w:val="00F525B9"/>
    <w:rsid w:val="00F64017"/>
    <w:rsid w:val="00F93EE0"/>
    <w:rsid w:val="00F94834"/>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D3AE04-5CDD-448E-BC4E-E66E8A69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
    <w:basedOn w:val="a"/>
    <w:link w:val="af0"/>
    <w:uiPriority w:val="99"/>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8">
    <w:name w:val="Balloon Text"/>
    <w:basedOn w:val="a"/>
    <w:link w:val="af9"/>
    <w:semiHidden/>
    <w:unhideWhenUsed/>
    <w:rsid w:val="00065912"/>
    <w:rPr>
      <w:rFonts w:ascii="Tahoma" w:hAnsi="Tahoma" w:cs="Tahoma"/>
      <w:sz w:val="16"/>
      <w:szCs w:val="16"/>
    </w:rPr>
  </w:style>
  <w:style w:type="character" w:customStyle="1" w:styleId="af9">
    <w:name w:val="Текст выноски Знак"/>
    <w:basedOn w:val="a0"/>
    <w:link w:val="af8"/>
    <w:semiHidden/>
    <w:rsid w:val="00065912"/>
    <w:rPr>
      <w:rFonts w:ascii="Tahoma" w:hAnsi="Tahoma" w:cs="Tahoma"/>
      <w:sz w:val="16"/>
      <w:szCs w:val="16"/>
    </w:rPr>
  </w:style>
  <w:style w:type="character" w:customStyle="1" w:styleId="af0">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
    <w:uiPriority w:val="99"/>
    <w:locked/>
    <w:rsid w:val="00065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Гульмира К. Жаилганова</cp:lastModifiedBy>
  <cp:revision>2</cp:revision>
  <dcterms:created xsi:type="dcterms:W3CDTF">2022-02-18T04:02:00Z</dcterms:created>
  <dcterms:modified xsi:type="dcterms:W3CDTF">2022-02-18T04:02:00Z</dcterms:modified>
</cp:coreProperties>
</file>